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83" w:type="dxa"/>
        <w:tblInd w:w="6" w:type="dxa"/>
        <w:tblCellMar>
          <w:top w:w="45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954"/>
        <w:gridCol w:w="3641"/>
        <w:gridCol w:w="4680"/>
        <w:gridCol w:w="4108"/>
      </w:tblGrid>
      <w:tr w:rsidR="003C2C5D" w:rsidTr="003C2C5D">
        <w:trPr>
          <w:trHeight w:val="29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C5D" w:rsidRDefault="003C2C5D">
            <w:pPr>
              <w:ind w:right="24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Core theme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C5D" w:rsidRDefault="003C2C5D">
            <w:pPr>
              <w:ind w:right="21"/>
              <w:jc w:val="center"/>
            </w:pPr>
            <w:r>
              <w:rPr>
                <w:b/>
                <w:i w:val="0"/>
                <w:color w:val="000000"/>
                <w:sz w:val="24"/>
              </w:rPr>
              <w:t>Reception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C5D" w:rsidRDefault="003C2C5D">
            <w:pPr>
              <w:ind w:right="26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Year 1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C5D" w:rsidRDefault="003C2C5D">
            <w:pPr>
              <w:ind w:right="22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Year 2 </w:t>
            </w:r>
          </w:p>
        </w:tc>
      </w:tr>
      <w:tr w:rsidR="003C2C5D" w:rsidTr="003C2C5D">
        <w:trPr>
          <w:trHeight w:val="153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C2C5D" w:rsidRDefault="003C2C5D">
            <w:pPr>
              <w:spacing w:after="19"/>
              <w:ind w:right="26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Core theme 1- </w:t>
            </w:r>
          </w:p>
          <w:p w:rsidR="003C2C5D" w:rsidRDefault="003C2C5D">
            <w:pPr>
              <w:spacing w:after="114" w:line="279" w:lineRule="auto"/>
              <w:jc w:val="center"/>
            </w:pPr>
            <w:r>
              <w:rPr>
                <w:b/>
                <w:i w:val="0"/>
                <w:color w:val="000000"/>
                <w:sz w:val="24"/>
              </w:rPr>
              <w:t xml:space="preserve">Health and well being </w:t>
            </w:r>
          </w:p>
          <w:p w:rsidR="003C2C5D" w:rsidRDefault="003C2C5D">
            <w:pPr>
              <w:spacing w:after="214"/>
              <w:ind w:right="34"/>
              <w:jc w:val="center"/>
            </w:pPr>
            <w:r>
              <w:rPr>
                <w:i w:val="0"/>
                <w:color w:val="000000"/>
                <w:sz w:val="16"/>
              </w:rPr>
              <w:t xml:space="preserve">Pupils should be taught:  </w:t>
            </w:r>
          </w:p>
          <w:p w:rsidR="003C2C5D" w:rsidRDefault="003C2C5D" w:rsidP="002B0983">
            <w:pPr>
              <w:spacing w:after="200" w:line="277" w:lineRule="auto"/>
              <w:ind w:left="3"/>
            </w:pPr>
            <w:r>
              <w:rPr>
                <w:i w:val="0"/>
                <w:color w:val="000000"/>
                <w:sz w:val="16"/>
              </w:rPr>
              <w:t xml:space="preserve">what is meant by a healthy lifestyle  </w:t>
            </w:r>
          </w:p>
          <w:p w:rsidR="003C2C5D" w:rsidRDefault="003C2C5D" w:rsidP="002B0983">
            <w:pPr>
              <w:spacing w:after="200" w:line="276" w:lineRule="auto"/>
              <w:ind w:left="3"/>
            </w:pPr>
            <w:r>
              <w:rPr>
                <w:i w:val="0"/>
                <w:color w:val="000000"/>
                <w:sz w:val="16"/>
              </w:rPr>
              <w:t xml:space="preserve">how to maintain physical, mental and emotional health and wellbeing  </w:t>
            </w:r>
          </w:p>
          <w:p w:rsidR="003C2C5D" w:rsidRDefault="003C2C5D" w:rsidP="002B0983">
            <w:pPr>
              <w:spacing w:after="196" w:line="276" w:lineRule="auto"/>
              <w:ind w:left="3"/>
            </w:pPr>
            <w:r>
              <w:rPr>
                <w:i w:val="0"/>
                <w:color w:val="000000"/>
                <w:sz w:val="16"/>
              </w:rPr>
              <w:t xml:space="preserve">how to manage risks to physical and emotional health and wellbeing </w:t>
            </w:r>
          </w:p>
          <w:p w:rsidR="003C2C5D" w:rsidRDefault="003C2C5D" w:rsidP="002B0983">
            <w:pPr>
              <w:spacing w:after="200" w:line="276" w:lineRule="auto"/>
              <w:ind w:left="3"/>
            </w:pPr>
            <w:r>
              <w:rPr>
                <w:i w:val="0"/>
                <w:color w:val="000000"/>
                <w:sz w:val="16"/>
              </w:rPr>
              <w:t xml:space="preserve">ways of keeping physically and emotionally safe  </w:t>
            </w:r>
          </w:p>
          <w:p w:rsidR="003C2C5D" w:rsidRDefault="003C2C5D" w:rsidP="002B0983">
            <w:pPr>
              <w:spacing w:after="215"/>
              <w:ind w:left="3"/>
            </w:pPr>
            <w:r>
              <w:rPr>
                <w:i w:val="0"/>
                <w:color w:val="000000"/>
                <w:sz w:val="16"/>
              </w:rPr>
              <w:t xml:space="preserve">about managing change </w:t>
            </w:r>
          </w:p>
          <w:p w:rsidR="003C2C5D" w:rsidRDefault="003C2C5D" w:rsidP="002B0983">
            <w:pPr>
              <w:spacing w:after="200" w:line="276" w:lineRule="auto"/>
              <w:ind w:left="3"/>
            </w:pPr>
            <w:r>
              <w:rPr>
                <w:i w:val="0"/>
                <w:color w:val="000000"/>
                <w:sz w:val="16"/>
              </w:rPr>
              <w:t xml:space="preserve">how to make informed choices about health and wellbeing and to recognise sources of help with this </w:t>
            </w:r>
          </w:p>
          <w:p w:rsidR="003C2C5D" w:rsidRDefault="003C2C5D" w:rsidP="002B0983">
            <w:pPr>
              <w:ind w:left="3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 xml:space="preserve">how to respond in an emergency  </w:t>
            </w:r>
          </w:p>
          <w:p w:rsidR="003C2C5D" w:rsidRDefault="003C2C5D" w:rsidP="002B0983">
            <w:pPr>
              <w:ind w:left="3"/>
              <w:rPr>
                <w:i w:val="0"/>
                <w:color w:val="000000"/>
                <w:sz w:val="16"/>
              </w:rPr>
            </w:pPr>
          </w:p>
          <w:p w:rsidR="003C2C5D" w:rsidRDefault="003C2C5D" w:rsidP="002B0983">
            <w:pPr>
              <w:ind w:left="3"/>
            </w:pPr>
            <w:r>
              <w:rPr>
                <w:i w:val="0"/>
                <w:color w:val="000000"/>
                <w:sz w:val="16"/>
              </w:rPr>
              <w:t>to identify different influences on health and wellbeing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5D" w:rsidRDefault="003C2C5D">
            <w:pPr>
              <w:spacing w:line="241" w:lineRule="auto"/>
              <w:ind w:left="4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Feel resilient and confident in their learning. </w:t>
            </w:r>
          </w:p>
          <w:p w:rsidR="003C2C5D" w:rsidRDefault="003C2C5D">
            <w:pPr>
              <w:spacing w:line="241" w:lineRule="auto"/>
              <w:ind w:left="4"/>
            </w:pPr>
          </w:p>
          <w:p w:rsidR="003C2C5D" w:rsidRDefault="003C2C5D">
            <w:pPr>
              <w:spacing w:after="4" w:line="237" w:lineRule="auto"/>
              <w:ind w:left="4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Learn and use strategies or skills in approaching challenges. </w:t>
            </w:r>
          </w:p>
          <w:p w:rsidR="003C2C5D" w:rsidRDefault="003C2C5D">
            <w:pPr>
              <w:spacing w:after="4" w:line="237" w:lineRule="auto"/>
              <w:ind w:left="4"/>
            </w:pPr>
          </w:p>
          <w:p w:rsidR="003C2C5D" w:rsidRDefault="003C2C5D">
            <w:pPr>
              <w:spacing w:line="241" w:lineRule="auto"/>
              <w:ind w:left="4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Understand that they can make healthy choices related to food, exercise and sleep. </w:t>
            </w:r>
          </w:p>
          <w:p w:rsidR="003C2C5D" w:rsidRDefault="003C2C5D">
            <w:pPr>
              <w:spacing w:line="241" w:lineRule="auto"/>
              <w:ind w:left="4"/>
            </w:pPr>
          </w:p>
          <w:p w:rsidR="003C2C5D" w:rsidRDefault="003C2C5D">
            <w:pPr>
              <w:ind w:left="4"/>
              <w:rPr>
                <w:i w:val="0"/>
                <w:color w:val="000000"/>
                <w:sz w:val="24"/>
              </w:rPr>
            </w:pPr>
            <w:r>
              <w:rPr>
                <w:i w:val="0"/>
                <w:color w:val="000000"/>
                <w:sz w:val="20"/>
              </w:rPr>
              <w:t>Name and recognise how healthy choices can keep us well.</w:t>
            </w:r>
            <w:r>
              <w:rPr>
                <w:i w:val="0"/>
                <w:color w:val="000000"/>
                <w:sz w:val="24"/>
              </w:rPr>
              <w:t xml:space="preserve"> </w:t>
            </w:r>
          </w:p>
          <w:p w:rsidR="003C2C5D" w:rsidRDefault="003C2C5D">
            <w:pPr>
              <w:ind w:left="4"/>
              <w:rPr>
                <w:i w:val="0"/>
                <w:color w:val="000000"/>
                <w:sz w:val="24"/>
              </w:rPr>
            </w:pPr>
          </w:p>
          <w:p w:rsidR="003C2C5D" w:rsidRDefault="003C2C5D" w:rsidP="003C2C5D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Talk about how to keep their bodies healthy and safe. </w:t>
            </w:r>
          </w:p>
          <w:p w:rsidR="003C2C5D" w:rsidRDefault="003C2C5D" w:rsidP="003C2C5D">
            <w:pPr>
              <w:spacing w:line="241" w:lineRule="auto"/>
              <w:ind w:left="3"/>
            </w:pPr>
          </w:p>
          <w:p w:rsidR="003C2C5D" w:rsidRDefault="003C2C5D" w:rsidP="003C2C5D">
            <w:pPr>
              <w:spacing w:line="241" w:lineRule="auto"/>
              <w:ind w:left="3" w:right="28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Name ways to stay safe around medicines. </w:t>
            </w:r>
          </w:p>
          <w:p w:rsidR="003C2C5D" w:rsidRDefault="003C2C5D" w:rsidP="003C2C5D">
            <w:pPr>
              <w:spacing w:line="241" w:lineRule="auto"/>
              <w:ind w:left="3" w:right="28"/>
            </w:pPr>
          </w:p>
          <w:p w:rsidR="003C2C5D" w:rsidRDefault="003C2C5D" w:rsidP="003C2C5D">
            <w:pPr>
              <w:spacing w:after="4" w:line="237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how to stay safe in their home, classroom and outside. </w:t>
            </w:r>
          </w:p>
          <w:p w:rsidR="003C2C5D" w:rsidRDefault="003C2C5D" w:rsidP="003C2C5D">
            <w:pPr>
              <w:spacing w:after="4" w:line="237" w:lineRule="auto"/>
              <w:ind w:left="3"/>
            </w:pPr>
          </w:p>
          <w:p w:rsidR="003C2C5D" w:rsidRDefault="003C2C5D" w:rsidP="003C2C5D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age-appropriate ways to stay safe online. </w:t>
            </w:r>
          </w:p>
          <w:p w:rsidR="003C2C5D" w:rsidRDefault="003C2C5D" w:rsidP="003C2C5D">
            <w:pPr>
              <w:spacing w:line="241" w:lineRule="auto"/>
              <w:ind w:left="3"/>
            </w:pPr>
          </w:p>
          <w:p w:rsidR="003C2C5D" w:rsidRDefault="003C2C5D" w:rsidP="003C2C5D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Name adults in their lives and those in their community who keep them safe. </w:t>
            </w:r>
          </w:p>
          <w:p w:rsidR="003C2C5D" w:rsidRDefault="003C2C5D" w:rsidP="003C2C5D">
            <w:pPr>
              <w:spacing w:line="241" w:lineRule="auto"/>
              <w:ind w:left="3"/>
            </w:pPr>
          </w:p>
          <w:p w:rsidR="003C2C5D" w:rsidRDefault="003C2C5D" w:rsidP="003C2C5D">
            <w:pPr>
              <w:ind w:left="4"/>
            </w:pPr>
            <w:r>
              <w:rPr>
                <w:i w:val="0"/>
                <w:color w:val="000000"/>
                <w:sz w:val="20"/>
              </w:rPr>
              <w:t>Learn the PANTS rules.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5D" w:rsidRPr="00DE78CD" w:rsidRDefault="003C2C5D" w:rsidP="00DE78CD">
            <w:pPr>
              <w:spacing w:after="72" w:line="275" w:lineRule="auto"/>
              <w:ind w:left="1" w:hanging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W</w:t>
            </w:r>
            <w:r w:rsidRPr="00DE78CD">
              <w:rPr>
                <w:i w:val="0"/>
                <w:color w:val="auto"/>
                <w:sz w:val="22"/>
              </w:rPr>
              <w:t>hat being healthy means and who helps help them to stay healthy (e.g. parent, dentist, doctor)</w:t>
            </w:r>
          </w:p>
          <w:p w:rsidR="003C2C5D" w:rsidRPr="00DE78CD" w:rsidRDefault="003C2C5D" w:rsidP="00DE78CD">
            <w:pPr>
              <w:spacing w:after="72" w:line="275" w:lineRule="auto"/>
              <w:ind w:left="1" w:hanging="1"/>
              <w:jc w:val="both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T</w:t>
            </w:r>
            <w:r w:rsidRPr="00DE78CD">
              <w:rPr>
                <w:i w:val="0"/>
                <w:color w:val="auto"/>
                <w:sz w:val="22"/>
              </w:rPr>
              <w:t>hat things people put into or onto their bodies can affect how they feel</w:t>
            </w:r>
          </w:p>
          <w:p w:rsidR="003C2C5D" w:rsidRPr="00DE78C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H</w:t>
            </w:r>
            <w:r w:rsidRPr="00DE78CD">
              <w:rPr>
                <w:i w:val="0"/>
                <w:color w:val="auto"/>
                <w:sz w:val="22"/>
              </w:rPr>
              <w:t>ow medicines (including vaccinations and immunisations) can help people stay healthy and that some people need to take medicines every day to stay healthy</w:t>
            </w:r>
          </w:p>
          <w:p w:rsidR="003C2C5D" w:rsidRPr="00DE78C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</w:p>
          <w:p w:rsidR="003C2C5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W</w:t>
            </w:r>
            <w:r w:rsidRPr="00DE78CD">
              <w:rPr>
                <w:i w:val="0"/>
                <w:color w:val="auto"/>
                <w:sz w:val="22"/>
              </w:rPr>
              <w:t>hy hygiene is important and how simple hygiene routines can stop germs from being passed on</w:t>
            </w:r>
          </w:p>
          <w:p w:rsidR="003C2C5D" w:rsidRPr="00DE78C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</w:p>
          <w:p w:rsidR="003C2C5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W</w:t>
            </w:r>
            <w:r w:rsidRPr="00DE78CD">
              <w:rPr>
                <w:i w:val="0"/>
                <w:color w:val="auto"/>
                <w:sz w:val="22"/>
              </w:rPr>
              <w:t>hat they can do to take care of themselves on a daily basis, e.g. brushing teeth and hair, hand washing</w:t>
            </w:r>
          </w:p>
          <w:p w:rsidR="003C2C5D" w:rsidRDefault="003C2C5D" w:rsidP="00DE78CD">
            <w:pPr>
              <w:ind w:left="4"/>
              <w:rPr>
                <w:i w:val="0"/>
                <w:color w:val="auto"/>
                <w:sz w:val="22"/>
              </w:rPr>
            </w:pPr>
          </w:p>
          <w:p w:rsidR="003C2C5D" w:rsidRDefault="003C2C5D" w:rsidP="00DE78CD">
            <w:pPr>
              <w:spacing w:after="72" w:line="275" w:lineRule="auto"/>
              <w:ind w:left="1" w:hanging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Know </w:t>
            </w:r>
            <w:r w:rsidRPr="00DE78CD">
              <w:rPr>
                <w:i w:val="0"/>
                <w:color w:val="auto"/>
                <w:sz w:val="22"/>
              </w:rPr>
              <w:t>that people have different roles in the community to help them (a</w:t>
            </w:r>
            <w:r>
              <w:rPr>
                <w:i w:val="0"/>
                <w:color w:val="auto"/>
                <w:sz w:val="22"/>
              </w:rPr>
              <w:t xml:space="preserve">nd others) keep safe – </w:t>
            </w:r>
          </w:p>
          <w:p w:rsidR="003C2C5D" w:rsidRDefault="003C2C5D" w:rsidP="00DE78CD">
            <w:pPr>
              <w:spacing w:after="72" w:line="275" w:lineRule="auto"/>
              <w:ind w:left="1" w:hanging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Know</w:t>
            </w:r>
            <w:r w:rsidRPr="00DE78CD">
              <w:rPr>
                <w:i w:val="0"/>
                <w:color w:val="auto"/>
                <w:sz w:val="22"/>
              </w:rPr>
              <w:t xml:space="preserve"> how to attract someone’s attention or ask for help; </w:t>
            </w:r>
          </w:p>
          <w:p w:rsidR="003C2C5D" w:rsidRPr="00DE78CD" w:rsidRDefault="003C2C5D" w:rsidP="00DE78CD">
            <w:pPr>
              <w:spacing w:after="72" w:line="275" w:lineRule="auto"/>
              <w:ind w:left="1" w:hanging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Understand the </w:t>
            </w:r>
            <w:r w:rsidRPr="00DE78CD">
              <w:rPr>
                <w:i w:val="0"/>
                <w:color w:val="auto"/>
                <w:sz w:val="22"/>
              </w:rPr>
              <w:t>importance of keeping on asking for support until they are heard</w:t>
            </w:r>
          </w:p>
          <w:p w:rsidR="003C2C5D" w:rsidRDefault="003C2C5D" w:rsidP="00DE78CD">
            <w:pPr>
              <w:ind w:left="4"/>
            </w:pPr>
            <w:r>
              <w:rPr>
                <w:i w:val="0"/>
                <w:color w:val="auto"/>
                <w:sz w:val="22"/>
              </w:rPr>
              <w:t xml:space="preserve">Know </w:t>
            </w:r>
            <w:r w:rsidRPr="00DE78CD">
              <w:rPr>
                <w:i w:val="0"/>
                <w:color w:val="auto"/>
                <w:sz w:val="22"/>
              </w:rPr>
              <w:t>how to get help if there is an accident and someone is hurt, including how to dial 999 in an emergency and what to say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</w:t>
            </w:r>
            <w:r w:rsidRPr="00DE78CD">
              <w:rPr>
                <w:i w:val="0"/>
                <w:color w:val="000000"/>
                <w:sz w:val="20"/>
              </w:rPr>
              <w:t xml:space="preserve">how rules and restrictions help them to keep </w:t>
            </w:r>
            <w:r>
              <w:rPr>
                <w:i w:val="0"/>
                <w:color w:val="000000"/>
                <w:sz w:val="20"/>
              </w:rPr>
              <w:t>safe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</w:t>
            </w:r>
            <w:r w:rsidRPr="00DE78CD">
              <w:rPr>
                <w:i w:val="0"/>
                <w:color w:val="000000"/>
                <w:sz w:val="20"/>
              </w:rPr>
              <w:t xml:space="preserve">how to identify risky and potentially unsafe situations (in familiar and unfamiliar environments, including online) and take steps to avoid or remove themselves from them 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</w:t>
            </w:r>
            <w:r w:rsidRPr="00DE78CD">
              <w:rPr>
                <w:i w:val="0"/>
                <w:color w:val="000000"/>
                <w:sz w:val="20"/>
              </w:rPr>
              <w:t>how to resist pressure to do something that makes them feel unsafe or uncomfortable, including keeping secrets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Understand that not</w:t>
            </w:r>
            <w:r w:rsidRPr="00DE78CD">
              <w:rPr>
                <w:i w:val="0"/>
                <w:color w:val="000000"/>
                <w:sz w:val="20"/>
              </w:rPr>
              <w:t xml:space="preserve"> everything they see online is true or trustworthy and that people can pretend to be someone they are not</w:t>
            </w: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how </w:t>
            </w:r>
            <w:r w:rsidRPr="00DE78CD">
              <w:rPr>
                <w:i w:val="0"/>
                <w:color w:val="000000"/>
                <w:sz w:val="20"/>
              </w:rPr>
              <w:t>to tell a trusted adult if they are worried for themselves or others, worried that something is unsafe or if they come across something that scares or concerns them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Understand </w:t>
            </w:r>
            <w:r w:rsidRPr="00DE78CD">
              <w:rPr>
                <w:i w:val="0"/>
                <w:color w:val="000000"/>
                <w:sz w:val="20"/>
              </w:rPr>
              <w:t xml:space="preserve">that different things help their bodies to be healthy, including food and drink, physical activity, sleep and rest 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</w:t>
            </w:r>
            <w:r w:rsidRPr="00DE78CD">
              <w:rPr>
                <w:i w:val="0"/>
                <w:color w:val="000000"/>
                <w:sz w:val="20"/>
              </w:rPr>
              <w:t>that eating and drinking too much sugar can affect their health, including dental health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Know </w:t>
            </w:r>
            <w:r w:rsidRPr="00DE78CD">
              <w:rPr>
                <w:i w:val="0"/>
                <w:color w:val="000000"/>
                <w:sz w:val="20"/>
              </w:rPr>
              <w:t>how to be physically active and how much rest and sleep they should have everyday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lastRenderedPageBreak/>
              <w:t xml:space="preserve">Understand </w:t>
            </w:r>
            <w:r w:rsidRPr="00DE78CD">
              <w:rPr>
                <w:i w:val="0"/>
                <w:color w:val="000000"/>
                <w:sz w:val="20"/>
              </w:rPr>
              <w:t>that there are different ways to learn and play; how to know when to take a break from screen-time</w:t>
            </w:r>
          </w:p>
          <w:p w:rsidR="003C2C5D" w:rsidRPr="00DE78CD" w:rsidRDefault="003C2C5D" w:rsidP="00DE78CD">
            <w:pPr>
              <w:spacing w:after="16"/>
              <w:rPr>
                <w:i w:val="0"/>
                <w:color w:val="000000"/>
                <w:sz w:val="20"/>
              </w:rPr>
            </w:pPr>
          </w:p>
          <w:p w:rsidR="003C2C5D" w:rsidRDefault="003C2C5D" w:rsidP="00DE78CD">
            <w:pPr>
              <w:ind w:right="14"/>
              <w:jc w:val="both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Understand </w:t>
            </w:r>
            <w:r w:rsidRPr="00DE78CD">
              <w:rPr>
                <w:i w:val="0"/>
                <w:color w:val="000000"/>
                <w:sz w:val="20"/>
              </w:rPr>
              <w:t>how sunshine helps bodies to grow and how to keep safe and well in the sun</w:t>
            </w:r>
          </w:p>
          <w:p w:rsidR="003C2C5D" w:rsidRDefault="003C2C5D" w:rsidP="00DE78CD">
            <w:pPr>
              <w:ind w:right="14"/>
              <w:jc w:val="both"/>
              <w:rPr>
                <w:i w:val="0"/>
                <w:color w:val="000000"/>
                <w:sz w:val="20"/>
              </w:rPr>
            </w:pP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 w:rsidRPr="003C2C5D">
              <w:rPr>
                <w:i w:val="0"/>
                <w:color w:val="auto"/>
                <w:sz w:val="22"/>
              </w:rPr>
              <w:t xml:space="preserve">Be able </w:t>
            </w:r>
            <w:r w:rsidRPr="003C2C5D">
              <w:rPr>
                <w:i w:val="0"/>
                <w:color w:val="auto"/>
                <w:sz w:val="22"/>
              </w:rPr>
              <w:t xml:space="preserve">to recognise, name and describe a range of feelings </w:t>
            </w: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 w:rsidRPr="003C2C5D">
              <w:rPr>
                <w:i w:val="0"/>
                <w:color w:val="auto"/>
                <w:sz w:val="22"/>
              </w:rPr>
              <w:t xml:space="preserve">Know </w:t>
            </w:r>
            <w:r w:rsidRPr="003C2C5D">
              <w:rPr>
                <w:i w:val="0"/>
                <w:color w:val="auto"/>
                <w:sz w:val="22"/>
              </w:rPr>
              <w:t>what helps them to feel good, or better if not feeling good</w:t>
            </w: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</w:p>
          <w:p w:rsid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 w:rsidRPr="003C2C5D">
              <w:rPr>
                <w:i w:val="0"/>
                <w:color w:val="auto"/>
                <w:sz w:val="22"/>
              </w:rPr>
              <w:t xml:space="preserve">To understand that </w:t>
            </w:r>
            <w:r>
              <w:rPr>
                <w:i w:val="0"/>
                <w:color w:val="auto"/>
                <w:sz w:val="22"/>
              </w:rPr>
              <w:t>different things/times</w:t>
            </w:r>
            <w:r w:rsidRPr="003C2C5D">
              <w:rPr>
                <w:i w:val="0"/>
                <w:color w:val="auto"/>
                <w:sz w:val="22"/>
              </w:rPr>
              <w:t xml:space="preserve">/ experiences can bring about different feelings for different people </w:t>
            </w: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</w:p>
          <w:p w:rsid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 w:rsidRPr="003C2C5D">
              <w:rPr>
                <w:i w:val="0"/>
                <w:color w:val="auto"/>
                <w:sz w:val="22"/>
              </w:rPr>
              <w:t xml:space="preserve">To understand that </w:t>
            </w:r>
            <w:r w:rsidRPr="003C2C5D">
              <w:rPr>
                <w:i w:val="0"/>
                <w:color w:val="auto"/>
                <w:sz w:val="22"/>
              </w:rPr>
              <w:t>feelings can affect people in their bodies and their behaviour</w:t>
            </w: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 w:rsidRPr="003C2C5D">
              <w:rPr>
                <w:i w:val="0"/>
                <w:color w:val="auto"/>
                <w:sz w:val="22"/>
              </w:rPr>
              <w:t xml:space="preserve">Explore </w:t>
            </w:r>
            <w:r w:rsidRPr="003C2C5D">
              <w:rPr>
                <w:i w:val="0"/>
                <w:color w:val="auto"/>
                <w:sz w:val="22"/>
              </w:rPr>
              <w:t>ways to manage big feelings and the importance of sharing their feelings with someone they trust</w:t>
            </w:r>
          </w:p>
          <w:p w:rsidR="003C2C5D" w:rsidRPr="003C2C5D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</w:p>
          <w:p w:rsidR="008A443E" w:rsidRPr="008A443E" w:rsidRDefault="003C2C5D" w:rsidP="003C2C5D">
            <w:pPr>
              <w:ind w:right="14"/>
              <w:jc w:val="both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R</w:t>
            </w:r>
            <w:r w:rsidRPr="003C2C5D">
              <w:rPr>
                <w:i w:val="0"/>
                <w:color w:val="auto"/>
                <w:sz w:val="22"/>
              </w:rPr>
              <w:t>ecognise when they might need help with feelings and how to ask for help when they need it</w:t>
            </w:r>
          </w:p>
        </w:tc>
      </w:tr>
    </w:tbl>
    <w:p w:rsidR="00F02EEE" w:rsidRDefault="00F02EEE">
      <w:pPr>
        <w:ind w:left="-565" w:right="15594"/>
      </w:pPr>
    </w:p>
    <w:tbl>
      <w:tblPr>
        <w:tblStyle w:val="TableGrid"/>
        <w:tblW w:w="14384" w:type="dxa"/>
        <w:tblInd w:w="6" w:type="dxa"/>
        <w:tblCellMar>
          <w:top w:w="34" w:type="dxa"/>
          <w:left w:w="109" w:type="dxa"/>
          <w:right w:w="44" w:type="dxa"/>
        </w:tblCellMar>
        <w:tblLook w:val="04A0" w:firstRow="1" w:lastRow="0" w:firstColumn="1" w:lastColumn="0" w:noHBand="0" w:noVBand="1"/>
      </w:tblPr>
      <w:tblGrid>
        <w:gridCol w:w="1954"/>
        <w:gridCol w:w="3642"/>
        <w:gridCol w:w="4676"/>
        <w:gridCol w:w="4112"/>
      </w:tblGrid>
      <w:tr w:rsidR="008A443E" w:rsidTr="00873A83">
        <w:trPr>
          <w:cantSplit/>
          <w:trHeight w:val="5408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443E" w:rsidRDefault="008A443E">
            <w:pPr>
              <w:spacing w:after="24"/>
            </w:pPr>
            <w:r>
              <w:rPr>
                <w:b/>
                <w:i w:val="0"/>
                <w:color w:val="000000"/>
                <w:sz w:val="24"/>
              </w:rPr>
              <w:lastRenderedPageBreak/>
              <w:t xml:space="preserve">Core theme 2- </w:t>
            </w:r>
          </w:p>
          <w:p w:rsidR="008A443E" w:rsidRDefault="008A443E">
            <w:pPr>
              <w:spacing w:after="139"/>
            </w:pPr>
            <w:r>
              <w:rPr>
                <w:b/>
                <w:i w:val="0"/>
                <w:color w:val="000000"/>
                <w:sz w:val="24"/>
              </w:rPr>
              <w:t xml:space="preserve">Relationships </w:t>
            </w:r>
          </w:p>
          <w:p w:rsidR="008A443E" w:rsidRDefault="008A443E">
            <w:pPr>
              <w:spacing w:after="184"/>
            </w:pPr>
            <w:r>
              <w:rPr>
                <w:i w:val="0"/>
                <w:color w:val="000000"/>
                <w:sz w:val="16"/>
              </w:rPr>
              <w:t xml:space="preserve">Pupils should be taught:  </w:t>
            </w:r>
          </w:p>
          <w:p w:rsidR="008A443E" w:rsidRDefault="008A443E" w:rsidP="002B0983">
            <w:pPr>
              <w:spacing w:after="198" w:line="241" w:lineRule="auto"/>
              <w:ind w:right="179"/>
            </w:pPr>
            <w:r>
              <w:rPr>
                <w:i w:val="0"/>
                <w:color w:val="000000"/>
                <w:sz w:val="16"/>
              </w:rPr>
              <w:t xml:space="preserve">how to develop and maintain a variety of healthy relationships, within a range of social/cultural contexts  </w:t>
            </w:r>
          </w:p>
          <w:p w:rsidR="008A443E" w:rsidRDefault="008A443E" w:rsidP="002B0983">
            <w:pPr>
              <w:spacing w:after="198" w:line="241" w:lineRule="auto"/>
              <w:ind w:right="179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 xml:space="preserve">how to recognise and manage emotions within a range of relationships  </w:t>
            </w:r>
          </w:p>
          <w:p w:rsidR="008A443E" w:rsidRDefault="008A443E" w:rsidP="002B0983">
            <w:pPr>
              <w:spacing w:after="198" w:line="241" w:lineRule="auto"/>
              <w:ind w:right="179"/>
              <w:rPr>
                <w:i w:val="0"/>
                <w:color w:val="000000"/>
                <w:sz w:val="16"/>
              </w:rPr>
            </w:pPr>
            <w:r>
              <w:rPr>
                <w:i w:val="0"/>
                <w:color w:val="000000"/>
                <w:sz w:val="16"/>
              </w:rPr>
              <w:t xml:space="preserve">how to recognise risky or negative relationships including all forms of bullying and abuse  </w:t>
            </w:r>
          </w:p>
          <w:p w:rsidR="008A443E" w:rsidRDefault="008A443E" w:rsidP="008A443E">
            <w:pPr>
              <w:spacing w:after="198" w:line="243" w:lineRule="auto"/>
            </w:pPr>
            <w:r>
              <w:rPr>
                <w:i w:val="0"/>
                <w:color w:val="000000"/>
                <w:sz w:val="16"/>
              </w:rPr>
              <w:t xml:space="preserve">how to respond to risky or negative relationships and ask for help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43E" w:rsidRDefault="008A443E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Recognise, name and understands everyday feelings such as happy, sad, cross, worried. </w:t>
            </w:r>
          </w:p>
          <w:p w:rsidR="008A443E" w:rsidRDefault="008A443E">
            <w:pPr>
              <w:spacing w:line="241" w:lineRule="auto"/>
              <w:ind w:left="3"/>
            </w:pPr>
          </w:p>
          <w:p w:rsidR="008A443E" w:rsidRDefault="008A443E">
            <w:pPr>
              <w:ind w:left="3" w:right="48"/>
            </w:pPr>
            <w:r>
              <w:rPr>
                <w:i w:val="0"/>
                <w:color w:val="000000"/>
                <w:sz w:val="20"/>
              </w:rPr>
              <w:t xml:space="preserve">Show understanding that their actions can affect others and how they feel. </w:t>
            </w:r>
          </w:p>
          <w:p w:rsidR="008A443E" w:rsidRDefault="008A443E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Be sensitive towards others and celebrate what makes each person unique. </w:t>
            </w:r>
          </w:p>
          <w:p w:rsidR="008A443E" w:rsidRDefault="008A443E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</w:p>
          <w:p w:rsidR="008A443E" w:rsidRDefault="008A443E">
            <w:pPr>
              <w:spacing w:line="241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Recognise that we can have things in common with others. </w:t>
            </w:r>
          </w:p>
          <w:p w:rsidR="008A443E" w:rsidRDefault="008A443E">
            <w:pPr>
              <w:spacing w:line="241" w:lineRule="auto"/>
              <w:ind w:left="3"/>
            </w:pPr>
          </w:p>
          <w:p w:rsidR="008A443E" w:rsidRDefault="008A443E">
            <w:pPr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Use speaking and listening skills to learn about the lives of their peers. </w:t>
            </w:r>
          </w:p>
          <w:p w:rsidR="008A443E" w:rsidRDefault="008A443E">
            <w:pPr>
              <w:ind w:left="3"/>
              <w:rPr>
                <w:i w:val="0"/>
                <w:color w:val="000000"/>
                <w:sz w:val="20"/>
              </w:rPr>
            </w:pPr>
          </w:p>
          <w:p w:rsidR="008A443E" w:rsidRDefault="008A443E" w:rsidP="002B0983">
            <w:pPr>
              <w:spacing w:line="241" w:lineRule="auto"/>
              <w:ind w:left="3" w:right="23"/>
            </w:pPr>
            <w:r>
              <w:rPr>
                <w:i w:val="0"/>
                <w:color w:val="000000"/>
                <w:sz w:val="20"/>
              </w:rPr>
              <w:t xml:space="preserve">Know the importance of showing care and kindness towards others. </w:t>
            </w:r>
          </w:p>
          <w:p w:rsidR="008A443E" w:rsidRPr="008A443E" w:rsidRDefault="008A443E" w:rsidP="008A443E">
            <w:pPr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>Demonstrate skills in building friendships and cooperation.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43E" w:rsidRDefault="008A443E" w:rsidP="00433065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Think about </w:t>
            </w:r>
            <w:r w:rsidRPr="007E592C">
              <w:rPr>
                <w:i w:val="0"/>
                <w:color w:val="auto"/>
                <w:sz w:val="22"/>
              </w:rPr>
              <w:t xml:space="preserve">what they like/dislike and are good at </w:t>
            </w:r>
          </w:p>
          <w:p w:rsidR="008A443E" w:rsidRPr="007E592C" w:rsidRDefault="008A443E" w:rsidP="00433065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433065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Know </w:t>
            </w:r>
            <w:r w:rsidRPr="007E592C">
              <w:rPr>
                <w:i w:val="0"/>
                <w:color w:val="auto"/>
                <w:sz w:val="22"/>
              </w:rPr>
              <w:t xml:space="preserve">what makes them special and how everyone has different strengths </w:t>
            </w:r>
          </w:p>
          <w:p w:rsidR="008A443E" w:rsidRPr="007E592C" w:rsidRDefault="008A443E" w:rsidP="00433065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Pr="007E592C" w:rsidRDefault="008A443E" w:rsidP="00433065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Understand</w:t>
            </w:r>
            <w:r w:rsidRPr="007E592C">
              <w:rPr>
                <w:i w:val="0"/>
                <w:color w:val="auto"/>
                <w:sz w:val="22"/>
              </w:rPr>
              <w:t xml:space="preserve"> their personal features or qualities are unique to them how they are similar or different to others, and what they have in common</w:t>
            </w:r>
          </w:p>
          <w:p w:rsidR="008A443E" w:rsidRDefault="008A443E" w:rsidP="00FF46A8">
            <w:pPr>
              <w:ind w:left="1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443E" w:rsidRDefault="008A443E">
            <w:pPr>
              <w:ind w:left="1" w:right="19"/>
            </w:pPr>
          </w:p>
        </w:tc>
      </w:tr>
    </w:tbl>
    <w:p w:rsidR="00F02EEE" w:rsidRDefault="00F02EEE">
      <w:pPr>
        <w:ind w:left="-565" w:right="15594"/>
      </w:pPr>
    </w:p>
    <w:tbl>
      <w:tblPr>
        <w:tblStyle w:val="TableGrid"/>
        <w:tblW w:w="14384" w:type="dxa"/>
        <w:tblInd w:w="6" w:type="dxa"/>
        <w:tblCellMar>
          <w:top w:w="34" w:type="dxa"/>
          <w:left w:w="109" w:type="dxa"/>
          <w:right w:w="73" w:type="dxa"/>
        </w:tblCellMar>
        <w:tblLook w:val="04A0" w:firstRow="1" w:lastRow="0" w:firstColumn="1" w:lastColumn="0" w:noHBand="0" w:noVBand="1"/>
      </w:tblPr>
      <w:tblGrid>
        <w:gridCol w:w="1954"/>
        <w:gridCol w:w="3642"/>
        <w:gridCol w:w="4676"/>
        <w:gridCol w:w="4112"/>
      </w:tblGrid>
      <w:tr w:rsidR="008A443E" w:rsidTr="008A443E">
        <w:trPr>
          <w:cantSplit/>
          <w:trHeight w:val="2211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443E" w:rsidRDefault="008A443E">
            <w:pPr>
              <w:spacing w:after="117" w:line="277" w:lineRule="auto"/>
            </w:pPr>
            <w:bookmarkStart w:id="0" w:name="_GoBack"/>
            <w:bookmarkEnd w:id="0"/>
            <w:r>
              <w:rPr>
                <w:b/>
                <w:i w:val="0"/>
                <w:color w:val="000000"/>
                <w:sz w:val="24"/>
              </w:rPr>
              <w:lastRenderedPageBreak/>
              <w:t xml:space="preserve">Core theme 3- Living in the wider world </w:t>
            </w:r>
          </w:p>
          <w:p w:rsidR="008A443E" w:rsidRDefault="008A443E">
            <w:pPr>
              <w:spacing w:after="215"/>
            </w:pPr>
            <w:r>
              <w:rPr>
                <w:i w:val="0"/>
                <w:color w:val="000000"/>
                <w:sz w:val="16"/>
              </w:rPr>
              <w:t xml:space="preserve">Pupils should be taught:  </w:t>
            </w:r>
          </w:p>
          <w:p w:rsidR="008A443E" w:rsidRDefault="008A443E" w:rsidP="00F521C1">
            <w:pPr>
              <w:spacing w:after="200" w:line="276" w:lineRule="auto"/>
            </w:pPr>
            <w:r>
              <w:rPr>
                <w:i w:val="0"/>
                <w:color w:val="000000"/>
                <w:sz w:val="16"/>
              </w:rPr>
              <w:t xml:space="preserve">about respect for self and others and the importance of responsible behaviours and actions  </w:t>
            </w:r>
          </w:p>
          <w:p w:rsidR="008A443E" w:rsidRDefault="008A443E" w:rsidP="00F521C1">
            <w:pPr>
              <w:spacing w:after="201" w:line="276" w:lineRule="auto"/>
            </w:pPr>
            <w:r>
              <w:rPr>
                <w:i w:val="0"/>
                <w:color w:val="000000"/>
                <w:sz w:val="16"/>
              </w:rPr>
              <w:t xml:space="preserve">about rights and responsibilities as members of families, other groups and ultimately as citizens  </w:t>
            </w:r>
          </w:p>
          <w:p w:rsidR="008A443E" w:rsidRDefault="008A443E" w:rsidP="00F521C1">
            <w:pPr>
              <w:spacing w:after="200" w:line="276" w:lineRule="auto"/>
            </w:pPr>
            <w:r>
              <w:rPr>
                <w:i w:val="0"/>
                <w:color w:val="000000"/>
                <w:sz w:val="16"/>
              </w:rPr>
              <w:t xml:space="preserve">about different groups and communities  </w:t>
            </w:r>
          </w:p>
          <w:p w:rsidR="008A443E" w:rsidRDefault="008A443E" w:rsidP="00F521C1">
            <w:r>
              <w:rPr>
                <w:i w:val="0"/>
                <w:color w:val="000000"/>
                <w:sz w:val="16"/>
              </w:rPr>
              <w:t xml:space="preserve">to respect equality and to be a productive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>
            <w:pPr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Take turns. </w:t>
            </w:r>
          </w:p>
          <w:p w:rsidR="008A443E" w:rsidRDefault="008A443E">
            <w:pPr>
              <w:ind w:left="3"/>
            </w:pPr>
          </w:p>
          <w:p w:rsidR="008A443E" w:rsidRDefault="008A443E">
            <w:pPr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Understand classroom rules and routines. </w:t>
            </w:r>
          </w:p>
          <w:p w:rsidR="008A443E" w:rsidRDefault="008A443E">
            <w:pPr>
              <w:ind w:left="3"/>
            </w:pPr>
          </w:p>
          <w:p w:rsidR="008A443E" w:rsidRDefault="008A443E">
            <w:pPr>
              <w:spacing w:after="2" w:line="239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Learn about some of the school rules. </w:t>
            </w:r>
          </w:p>
          <w:p w:rsidR="008A443E" w:rsidRDefault="008A443E">
            <w:pPr>
              <w:spacing w:after="2" w:line="239" w:lineRule="auto"/>
              <w:ind w:left="3"/>
              <w:rPr>
                <w:i w:val="0"/>
                <w:color w:val="000000"/>
                <w:sz w:val="20"/>
              </w:rPr>
            </w:pPr>
          </w:p>
          <w:p w:rsidR="008A443E" w:rsidRDefault="008A443E">
            <w:pPr>
              <w:spacing w:after="2" w:line="239" w:lineRule="auto"/>
              <w:ind w:left="3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Understand that we have different roles within school including being in charge of our tidy up areas. </w:t>
            </w:r>
          </w:p>
          <w:p w:rsidR="008A443E" w:rsidRDefault="008A443E">
            <w:pPr>
              <w:spacing w:after="2" w:line="239" w:lineRule="auto"/>
              <w:ind w:left="3"/>
            </w:pPr>
          </w:p>
          <w:p w:rsidR="008A443E" w:rsidRDefault="008A443E">
            <w:pPr>
              <w:ind w:left="3"/>
            </w:pPr>
            <w:r>
              <w:rPr>
                <w:i w:val="0"/>
                <w:color w:val="000000"/>
                <w:sz w:val="20"/>
              </w:rPr>
              <w:t xml:space="preserve">Take ownership of own learning and which areas I learn.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 w:rsidP="007E592C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understand that </w:t>
            </w:r>
            <w:r w:rsidRPr="007E592C">
              <w:rPr>
                <w:i w:val="0"/>
                <w:color w:val="auto"/>
                <w:sz w:val="22"/>
              </w:rPr>
              <w:t xml:space="preserve">kind and unkind behaviour can affect others; </w:t>
            </w:r>
          </w:p>
          <w:p w:rsidR="008A443E" w:rsidRDefault="008A443E" w:rsidP="007E592C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7E592C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</w:t>
            </w:r>
            <w:r w:rsidRPr="007E592C">
              <w:rPr>
                <w:i w:val="0"/>
                <w:color w:val="auto"/>
                <w:sz w:val="22"/>
              </w:rPr>
              <w:t xml:space="preserve">how to be polite and courteous; </w:t>
            </w:r>
          </w:p>
          <w:p w:rsidR="008A443E" w:rsidRDefault="008A443E" w:rsidP="007E592C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6F580F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</w:t>
            </w:r>
            <w:r w:rsidRPr="007E592C">
              <w:rPr>
                <w:i w:val="0"/>
                <w:color w:val="auto"/>
                <w:sz w:val="22"/>
              </w:rPr>
              <w:t xml:space="preserve">play and work co-operatively </w:t>
            </w:r>
          </w:p>
          <w:p w:rsidR="008A443E" w:rsidRDefault="008A443E" w:rsidP="006F580F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6F580F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understand </w:t>
            </w:r>
            <w:r w:rsidRPr="007E592C">
              <w:rPr>
                <w:i w:val="0"/>
                <w:color w:val="auto"/>
                <w:sz w:val="22"/>
              </w:rPr>
              <w:t xml:space="preserve">the </w:t>
            </w:r>
            <w:r w:rsidRPr="007E592C">
              <w:rPr>
                <w:i w:val="0"/>
                <w:color w:val="auto"/>
                <w:sz w:val="22"/>
              </w:rPr>
              <w:t>responsibilities,</w:t>
            </w:r>
            <w:r w:rsidRPr="007E592C">
              <w:rPr>
                <w:i w:val="0"/>
                <w:color w:val="auto"/>
                <w:sz w:val="22"/>
              </w:rPr>
              <w:t xml:space="preserve"> they have in and out of the classroom</w:t>
            </w:r>
          </w:p>
          <w:p w:rsidR="008A443E" w:rsidRDefault="008A443E" w:rsidP="006F580F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6F580F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understand </w:t>
            </w:r>
            <w:r w:rsidRPr="007E592C">
              <w:rPr>
                <w:i w:val="0"/>
                <w:color w:val="auto"/>
                <w:sz w:val="22"/>
              </w:rPr>
              <w:t xml:space="preserve">how </w:t>
            </w:r>
            <w:r w:rsidRPr="007E592C">
              <w:rPr>
                <w:i w:val="0"/>
                <w:color w:val="auto"/>
                <w:sz w:val="22"/>
              </w:rPr>
              <w:t>people,</w:t>
            </w:r>
            <w:r w:rsidRPr="007E592C">
              <w:rPr>
                <w:i w:val="0"/>
                <w:color w:val="auto"/>
                <w:sz w:val="22"/>
              </w:rPr>
              <w:t xml:space="preserve"> grow and change and how people’s needs change as they grow from young to old</w:t>
            </w:r>
          </w:p>
          <w:p w:rsidR="008A443E" w:rsidRPr="007E592C" w:rsidRDefault="008A443E" w:rsidP="006F580F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</w:p>
          <w:p w:rsidR="008A443E" w:rsidRPr="006F580F" w:rsidRDefault="008A443E" w:rsidP="006F580F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</w:t>
            </w:r>
            <w:r w:rsidRPr="007E592C">
              <w:rPr>
                <w:i w:val="0"/>
                <w:color w:val="auto"/>
                <w:sz w:val="22"/>
              </w:rPr>
              <w:t>how to manage change when moving to a new class/year group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Pr="00433065" w:rsidRDefault="008A443E">
            <w:pPr>
              <w:ind w:left="1" w:right="84"/>
              <w:rPr>
                <w:i w:val="0"/>
                <w:sz w:val="22"/>
              </w:rPr>
            </w:pPr>
            <w:r w:rsidRPr="00433065">
              <w:rPr>
                <w:i w:val="0"/>
                <w:color w:val="auto"/>
                <w:sz w:val="22"/>
              </w:rPr>
              <w:t>To understand their role in supporting other pupils in school life and their contributions to circle time.</w:t>
            </w:r>
          </w:p>
        </w:tc>
      </w:tr>
      <w:tr w:rsidR="008A443E" w:rsidTr="008A443E">
        <w:trPr>
          <w:cantSplit/>
          <w:trHeight w:val="3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443E" w:rsidRDefault="008A443E">
            <w:pPr>
              <w:spacing w:after="160"/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>
            <w:pPr>
              <w:spacing w:after="2" w:line="239" w:lineRule="auto"/>
              <w:ind w:left="3" w:right="78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Take care of our class environment. </w:t>
            </w:r>
          </w:p>
          <w:p w:rsidR="008A443E" w:rsidRDefault="008A443E">
            <w:pPr>
              <w:spacing w:after="2" w:line="239" w:lineRule="auto"/>
              <w:ind w:left="3" w:right="78"/>
              <w:rPr>
                <w:i w:val="0"/>
                <w:color w:val="000000"/>
                <w:sz w:val="20"/>
              </w:rPr>
            </w:pPr>
          </w:p>
          <w:p w:rsidR="008A443E" w:rsidRDefault="008A443E">
            <w:pPr>
              <w:spacing w:after="2" w:line="239" w:lineRule="auto"/>
              <w:ind w:left="3" w:right="78"/>
              <w:rPr>
                <w:i w:val="0"/>
                <w:color w:val="000000"/>
                <w:sz w:val="20"/>
              </w:rPr>
            </w:pPr>
            <w:r>
              <w:rPr>
                <w:i w:val="0"/>
                <w:color w:val="000000"/>
                <w:sz w:val="20"/>
              </w:rPr>
              <w:t xml:space="preserve">Show care and concern for our school environment. </w:t>
            </w:r>
          </w:p>
          <w:p w:rsidR="008A443E" w:rsidRDefault="008A443E">
            <w:pPr>
              <w:spacing w:after="2" w:line="239" w:lineRule="auto"/>
              <w:ind w:left="3" w:right="78"/>
            </w:pPr>
          </w:p>
          <w:p w:rsidR="008A443E" w:rsidRDefault="008A443E">
            <w:pPr>
              <w:spacing w:line="241" w:lineRule="auto"/>
              <w:ind w:left="3"/>
            </w:pPr>
            <w:r>
              <w:rPr>
                <w:i w:val="0"/>
                <w:color w:val="000000"/>
                <w:sz w:val="20"/>
              </w:rPr>
              <w:t xml:space="preserve">Recycle paper and plastic in their classroom. </w:t>
            </w:r>
          </w:p>
          <w:p w:rsidR="008A443E" w:rsidRDefault="008A443E">
            <w:pPr>
              <w:ind w:left="3"/>
            </w:pPr>
            <w:r>
              <w:rPr>
                <w:i w:val="0"/>
                <w:color w:val="000000"/>
                <w:sz w:val="20"/>
              </w:rPr>
              <w:t xml:space="preserve"> </w:t>
            </w:r>
          </w:p>
          <w:p w:rsidR="008A443E" w:rsidRDefault="008A443E">
            <w:pPr>
              <w:ind w:left="3"/>
            </w:pPr>
            <w:r>
              <w:rPr>
                <w:b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 w:rsidP="007E592C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that </w:t>
            </w:r>
            <w:r w:rsidRPr="007E592C">
              <w:rPr>
                <w:i w:val="0"/>
                <w:color w:val="auto"/>
                <w:sz w:val="22"/>
              </w:rPr>
              <w:t>people and animals need to be looked after and cared for</w:t>
            </w:r>
          </w:p>
          <w:p w:rsidR="008A443E" w:rsidRDefault="008A443E" w:rsidP="007E592C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7E592C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To understand</w:t>
            </w:r>
            <w:r w:rsidRPr="007E592C">
              <w:rPr>
                <w:i w:val="0"/>
                <w:color w:val="auto"/>
                <w:sz w:val="22"/>
              </w:rPr>
              <w:t xml:space="preserve"> what can harm the l</w:t>
            </w:r>
            <w:r>
              <w:rPr>
                <w:i w:val="0"/>
                <w:color w:val="auto"/>
                <w:sz w:val="22"/>
              </w:rPr>
              <w:t>ocal and global environment and</w:t>
            </w:r>
            <w:r w:rsidRPr="007E592C">
              <w:rPr>
                <w:i w:val="0"/>
                <w:color w:val="auto"/>
                <w:sz w:val="22"/>
              </w:rPr>
              <w:t xml:space="preserve"> how they and others can help care for it </w:t>
            </w:r>
            <w:r>
              <w:rPr>
                <w:i w:val="0"/>
                <w:color w:val="auto"/>
                <w:sz w:val="22"/>
              </w:rPr>
              <w:t>(Links with Eco School, RSPB and Fairtrade)</w:t>
            </w:r>
          </w:p>
          <w:p w:rsidR="008A443E" w:rsidRPr="007E592C" w:rsidRDefault="008A443E" w:rsidP="007E592C">
            <w:pPr>
              <w:spacing w:after="1" w:line="241" w:lineRule="auto"/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 w:rsidP="006F580F">
            <w:pPr>
              <w:spacing w:after="1" w:line="241" w:lineRule="auto"/>
              <w:ind w:left="1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</w:t>
            </w:r>
            <w:r w:rsidRPr="007E592C">
              <w:rPr>
                <w:i w:val="0"/>
                <w:color w:val="auto"/>
                <w:sz w:val="22"/>
              </w:rPr>
              <w:t xml:space="preserve">how </w:t>
            </w:r>
            <w:r w:rsidRPr="007E592C">
              <w:rPr>
                <w:i w:val="0"/>
                <w:color w:val="auto"/>
                <w:sz w:val="22"/>
              </w:rPr>
              <w:t>people,</w:t>
            </w:r>
            <w:r w:rsidRPr="007E592C">
              <w:rPr>
                <w:i w:val="0"/>
                <w:color w:val="auto"/>
                <w:sz w:val="22"/>
              </w:rPr>
              <w:t xml:space="preserve"> use the internet and digital devices in their jobs and everyday life</w:t>
            </w:r>
          </w:p>
          <w:p w:rsidR="008A443E" w:rsidRDefault="008A443E">
            <w:pPr>
              <w:ind w:left="1"/>
              <w:rPr>
                <w:i w:val="0"/>
                <w:color w:val="auto"/>
                <w:sz w:val="22"/>
              </w:rPr>
            </w:pPr>
          </w:p>
          <w:p w:rsidR="008A443E" w:rsidRDefault="008A443E">
            <w:pPr>
              <w:ind w:left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>To continue to develop their understanding of personal responsibility with particular regard to environmental issues and Fairtrade.</w:t>
            </w:r>
          </w:p>
          <w:p w:rsidR="008A443E" w:rsidRDefault="008A443E">
            <w:pPr>
              <w:ind w:left="1"/>
            </w:pPr>
          </w:p>
        </w:tc>
      </w:tr>
      <w:tr w:rsidR="008A443E" w:rsidTr="008A443E">
        <w:trPr>
          <w:cantSplit/>
          <w:trHeight w:val="3957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A443E" w:rsidRDefault="008A443E">
            <w:pPr>
              <w:spacing w:after="200" w:line="276" w:lineRule="auto"/>
            </w:pPr>
            <w:r>
              <w:rPr>
                <w:i w:val="0"/>
                <w:color w:val="000000"/>
                <w:sz w:val="16"/>
              </w:rPr>
              <w:lastRenderedPageBreak/>
              <w:t xml:space="preserve">member of a diverse community  </w:t>
            </w:r>
          </w:p>
          <w:p w:rsidR="008A443E" w:rsidRDefault="008A443E" w:rsidP="00F521C1">
            <w:pPr>
              <w:spacing w:after="200" w:line="277" w:lineRule="auto"/>
            </w:pPr>
            <w:r>
              <w:rPr>
                <w:i w:val="0"/>
                <w:color w:val="000000"/>
                <w:sz w:val="16"/>
              </w:rPr>
              <w:t xml:space="preserve">about the importance of respecting and protecting the environment  </w:t>
            </w:r>
          </w:p>
          <w:p w:rsidR="008A443E" w:rsidRDefault="008A443E" w:rsidP="00F521C1">
            <w:pPr>
              <w:spacing w:after="200" w:line="277" w:lineRule="auto"/>
            </w:pPr>
            <w:r>
              <w:rPr>
                <w:i w:val="0"/>
                <w:color w:val="000000"/>
                <w:sz w:val="16"/>
              </w:rPr>
              <w:t xml:space="preserve">about where money comes from, keeping it safe and the importance of managing it effectively  </w:t>
            </w:r>
          </w:p>
          <w:p w:rsidR="008A443E" w:rsidRDefault="008A443E" w:rsidP="00F521C1">
            <w:pPr>
              <w:spacing w:after="203" w:line="273" w:lineRule="auto"/>
            </w:pPr>
            <w:r>
              <w:rPr>
                <w:i w:val="0"/>
                <w:color w:val="000000"/>
                <w:sz w:val="16"/>
              </w:rPr>
              <w:t xml:space="preserve">how money plays an important part in people’s lives  </w:t>
            </w:r>
          </w:p>
          <w:p w:rsidR="008A443E" w:rsidRDefault="008A443E" w:rsidP="00F521C1">
            <w:r>
              <w:rPr>
                <w:i w:val="0"/>
                <w:color w:val="000000"/>
                <w:sz w:val="16"/>
              </w:rPr>
              <w:t>a basic understanding of enterprise.</w:t>
            </w:r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>
            <w:pPr>
              <w:ind w:left="3"/>
            </w:pPr>
            <w:r>
              <w:rPr>
                <w:i w:val="0"/>
                <w:color w:val="000000"/>
                <w:sz w:val="20"/>
              </w:rPr>
              <w:t xml:space="preserve">Understand that everything costs money so we need to look after our resources.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 w:rsidP="007E592C">
            <w:pPr>
              <w:spacing w:after="24"/>
              <w:ind w:right="17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</w:t>
            </w:r>
            <w:r w:rsidRPr="007E592C">
              <w:rPr>
                <w:i w:val="0"/>
                <w:color w:val="auto"/>
                <w:sz w:val="22"/>
              </w:rPr>
              <w:t xml:space="preserve">what money is - that money comes in different forms how money is obtained (e.g. earned, won, borrowed, presents) </w:t>
            </w:r>
          </w:p>
          <w:p w:rsidR="008A443E" w:rsidRDefault="008A443E" w:rsidP="007E592C">
            <w:pPr>
              <w:spacing w:after="24"/>
              <w:ind w:right="171"/>
              <w:rPr>
                <w:i w:val="0"/>
                <w:color w:val="auto"/>
                <w:sz w:val="22"/>
              </w:rPr>
            </w:pPr>
          </w:p>
          <w:p w:rsidR="008A443E" w:rsidRDefault="008A443E" w:rsidP="007E592C">
            <w:pPr>
              <w:spacing w:after="24"/>
              <w:ind w:right="17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</w:t>
            </w:r>
            <w:r w:rsidRPr="007E592C">
              <w:rPr>
                <w:i w:val="0"/>
                <w:color w:val="auto"/>
                <w:sz w:val="22"/>
              </w:rPr>
              <w:t>how people make choices about what to do with money, including spending and saving</w:t>
            </w:r>
            <w:r>
              <w:rPr>
                <w:i w:val="0"/>
                <w:color w:val="auto"/>
                <w:sz w:val="22"/>
              </w:rPr>
              <w:t xml:space="preserve"> (Links to the environment and Fairtrade)</w:t>
            </w:r>
          </w:p>
          <w:p w:rsidR="008A443E" w:rsidRPr="007E592C" w:rsidRDefault="008A443E" w:rsidP="007E592C">
            <w:pPr>
              <w:spacing w:after="24"/>
              <w:ind w:right="171"/>
              <w:rPr>
                <w:i w:val="0"/>
                <w:color w:val="auto"/>
                <w:sz w:val="22"/>
              </w:rPr>
            </w:pPr>
          </w:p>
          <w:p w:rsidR="008A443E" w:rsidRDefault="008A443E" w:rsidP="007E592C">
            <w:pPr>
              <w:spacing w:after="72"/>
              <w:ind w:left="1" w:hanging="1"/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understand </w:t>
            </w:r>
            <w:r w:rsidRPr="007E592C">
              <w:rPr>
                <w:i w:val="0"/>
                <w:color w:val="auto"/>
                <w:sz w:val="22"/>
              </w:rPr>
              <w:t>the difference between needs and wants - that people may not always be able to have the things they want</w:t>
            </w:r>
            <w:r>
              <w:rPr>
                <w:i w:val="0"/>
                <w:color w:val="auto"/>
                <w:sz w:val="22"/>
              </w:rPr>
              <w:t xml:space="preserve"> (Links to Fairtrade)</w:t>
            </w:r>
          </w:p>
          <w:p w:rsidR="008A443E" w:rsidRPr="007E592C" w:rsidRDefault="008A443E" w:rsidP="007E592C">
            <w:pPr>
              <w:spacing w:after="72"/>
              <w:ind w:left="1" w:hanging="1"/>
              <w:rPr>
                <w:i w:val="0"/>
                <w:color w:val="auto"/>
                <w:sz w:val="22"/>
              </w:rPr>
            </w:pPr>
          </w:p>
          <w:p w:rsidR="008A443E" w:rsidRDefault="008A443E" w:rsidP="007E592C">
            <w:pPr>
              <w:spacing w:after="1"/>
              <w:ind w:left="1"/>
            </w:pPr>
            <w:r>
              <w:rPr>
                <w:i w:val="0"/>
                <w:color w:val="auto"/>
                <w:sz w:val="22"/>
              </w:rPr>
              <w:t>To know h</w:t>
            </w:r>
            <w:r w:rsidRPr="007E592C">
              <w:rPr>
                <w:i w:val="0"/>
                <w:color w:val="auto"/>
                <w:sz w:val="22"/>
              </w:rPr>
              <w:t>ow to keep money safe and the different ways of doing this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3E" w:rsidRDefault="008A443E" w:rsidP="007E592C">
            <w:pPr>
              <w:tabs>
                <w:tab w:val="left" w:pos="1428"/>
              </w:tabs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that </w:t>
            </w:r>
            <w:r w:rsidRPr="007E592C">
              <w:rPr>
                <w:i w:val="0"/>
                <w:color w:val="auto"/>
                <w:sz w:val="22"/>
              </w:rPr>
              <w:t>jobs help people earn money to pay for things they need and want</w:t>
            </w:r>
          </w:p>
          <w:p w:rsidR="008A443E" w:rsidRDefault="008A443E" w:rsidP="007E592C">
            <w:pPr>
              <w:tabs>
                <w:tab w:val="left" w:pos="1428"/>
              </w:tabs>
              <w:rPr>
                <w:i w:val="0"/>
                <w:color w:val="auto"/>
                <w:sz w:val="22"/>
              </w:rPr>
            </w:pPr>
          </w:p>
          <w:p w:rsidR="008A443E" w:rsidRPr="007E592C" w:rsidRDefault="008A443E" w:rsidP="007E592C">
            <w:pPr>
              <w:tabs>
                <w:tab w:val="left" w:pos="1428"/>
              </w:tabs>
              <w:rPr>
                <w:i w:val="0"/>
                <w:color w:val="auto"/>
                <w:sz w:val="22"/>
              </w:rPr>
            </w:pPr>
            <w:r>
              <w:rPr>
                <w:i w:val="0"/>
                <w:color w:val="auto"/>
                <w:sz w:val="22"/>
              </w:rPr>
              <w:t xml:space="preserve">To know about a </w:t>
            </w:r>
            <w:r w:rsidRPr="007E592C">
              <w:rPr>
                <w:i w:val="0"/>
                <w:color w:val="auto"/>
                <w:sz w:val="22"/>
              </w:rPr>
              <w:t>range of different jobs, including those done by people they know or people who work in their community</w:t>
            </w:r>
          </w:p>
          <w:p w:rsidR="008A443E" w:rsidRDefault="008A443E" w:rsidP="007E592C">
            <w:pPr>
              <w:tabs>
                <w:tab w:val="left" w:pos="1428"/>
              </w:tabs>
              <w:rPr>
                <w:i w:val="0"/>
                <w:color w:val="auto"/>
                <w:sz w:val="22"/>
              </w:rPr>
            </w:pPr>
            <w:r w:rsidRPr="007E592C">
              <w:rPr>
                <w:i w:val="0"/>
                <w:color w:val="auto"/>
                <w:sz w:val="22"/>
              </w:rPr>
              <w:t>how people have different strengths and interests that enable them to do different jobs</w:t>
            </w:r>
          </w:p>
          <w:p w:rsidR="008A443E" w:rsidRPr="007E592C" w:rsidRDefault="008A443E" w:rsidP="007E592C">
            <w:pPr>
              <w:tabs>
                <w:tab w:val="left" w:pos="1428"/>
              </w:tabs>
              <w:rPr>
                <w:i w:val="0"/>
                <w:color w:val="auto"/>
                <w:sz w:val="22"/>
              </w:rPr>
            </w:pPr>
          </w:p>
          <w:p w:rsidR="008A443E" w:rsidRPr="007E592C" w:rsidRDefault="008A443E" w:rsidP="007E592C">
            <w:pPr>
              <w:tabs>
                <w:tab w:val="left" w:pos="1428"/>
              </w:tabs>
            </w:pPr>
            <w:r w:rsidRPr="007E592C">
              <w:rPr>
                <w:i w:val="0"/>
                <w:color w:val="auto"/>
                <w:sz w:val="22"/>
              </w:rPr>
              <w:tab/>
            </w:r>
          </w:p>
        </w:tc>
      </w:tr>
    </w:tbl>
    <w:p w:rsidR="00F02EEE" w:rsidRDefault="00D55076">
      <w:pPr>
        <w:jc w:val="both"/>
      </w:pPr>
      <w:r>
        <w:rPr>
          <w:i w:val="0"/>
          <w:color w:val="000000"/>
          <w:sz w:val="22"/>
        </w:rPr>
        <w:t xml:space="preserve"> </w:t>
      </w:r>
    </w:p>
    <w:sectPr w:rsidR="00F02EEE">
      <w:headerReference w:type="default" r:id="rId7"/>
      <w:footerReference w:type="even" r:id="rId8"/>
      <w:footerReference w:type="default" r:id="rId9"/>
      <w:footerReference w:type="first" r:id="rId10"/>
      <w:pgSz w:w="16840" w:h="11905" w:orient="landscape"/>
      <w:pgMar w:top="567" w:right="1246" w:bottom="1282" w:left="565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4C" w:rsidRDefault="00D55076">
      <w:pPr>
        <w:spacing w:line="240" w:lineRule="auto"/>
      </w:pPr>
      <w:r>
        <w:separator/>
      </w:r>
    </w:p>
  </w:endnote>
  <w:endnote w:type="continuationSeparator" w:id="0">
    <w:p w:rsidR="00E60D4C" w:rsidRDefault="00D55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EE" w:rsidRDefault="00D55076">
    <w:pPr>
      <w:tabs>
        <w:tab w:val="center" w:pos="7858"/>
      </w:tabs>
    </w:pPr>
    <w:r>
      <w:rPr>
        <w:i w:val="0"/>
        <w:color w:val="000000"/>
        <w:sz w:val="22"/>
      </w:rPr>
      <w:t xml:space="preserve"> </w:t>
    </w:r>
    <w:r>
      <w:rPr>
        <w:i w:val="0"/>
        <w:color w:val="00000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000000"/>
        <w:sz w:val="22"/>
      </w:rPr>
      <w:t>1</w:t>
    </w:r>
    <w:r>
      <w:rPr>
        <w:i w:val="0"/>
        <w:color w:val="000000"/>
        <w:sz w:val="22"/>
      </w:rPr>
      <w:fldChar w:fldCharType="end"/>
    </w:r>
    <w:r>
      <w:rPr>
        <w:i w:val="0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0219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0983" w:rsidRDefault="002B09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43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2EEE" w:rsidRDefault="00F02EEE">
    <w:pPr>
      <w:tabs>
        <w:tab w:val="center" w:pos="785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EE" w:rsidRDefault="00D55076">
    <w:pPr>
      <w:tabs>
        <w:tab w:val="center" w:pos="7858"/>
      </w:tabs>
    </w:pPr>
    <w:r>
      <w:rPr>
        <w:i w:val="0"/>
        <w:color w:val="000000"/>
        <w:sz w:val="22"/>
      </w:rPr>
      <w:t xml:space="preserve"> </w:t>
    </w:r>
    <w:r>
      <w:rPr>
        <w:i w:val="0"/>
        <w:color w:val="00000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000000"/>
        <w:sz w:val="22"/>
      </w:rPr>
      <w:t>1</w:t>
    </w:r>
    <w:r>
      <w:rPr>
        <w:i w:val="0"/>
        <w:color w:val="000000"/>
        <w:sz w:val="22"/>
      </w:rPr>
      <w:fldChar w:fldCharType="end"/>
    </w:r>
    <w:r>
      <w:rPr>
        <w:i w:val="0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4C" w:rsidRDefault="00D55076">
      <w:pPr>
        <w:spacing w:line="240" w:lineRule="auto"/>
      </w:pPr>
      <w:r>
        <w:separator/>
      </w:r>
    </w:p>
  </w:footnote>
  <w:footnote w:type="continuationSeparator" w:id="0">
    <w:p w:rsidR="00E60D4C" w:rsidRDefault="00D55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83" w:rsidRDefault="00F521C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2752CC" wp14:editId="39A00D90">
          <wp:simplePos x="0" y="0"/>
          <wp:positionH relativeFrom="column">
            <wp:posOffset>9634855</wp:posOffset>
          </wp:positionH>
          <wp:positionV relativeFrom="paragraph">
            <wp:posOffset>-289560</wp:posOffset>
          </wp:positionV>
          <wp:extent cx="609600" cy="567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0983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38EB31" wp14:editId="34A392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635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B0983" w:rsidRPr="002B0983" w:rsidRDefault="00DE78CD" w:rsidP="002B0983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PSHE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38EB3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B0983" w:rsidRPr="002B0983" w:rsidRDefault="00DE78CD" w:rsidP="002B0983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PSHE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EC2"/>
    <w:multiLevelType w:val="hybridMultilevel"/>
    <w:tmpl w:val="CCE066D4"/>
    <w:lvl w:ilvl="0" w:tplc="5110529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A6449E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B483666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6E636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54DCA6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88EBB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D47F9A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A297D6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5E365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17C49"/>
    <w:multiLevelType w:val="hybridMultilevel"/>
    <w:tmpl w:val="A776FDBE"/>
    <w:lvl w:ilvl="0" w:tplc="121651D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DC31B6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E2425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A41900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350079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16FCE2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567D1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4768CD2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528950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101BA"/>
    <w:multiLevelType w:val="hybridMultilevel"/>
    <w:tmpl w:val="F4B215EA"/>
    <w:lvl w:ilvl="0" w:tplc="1B7497FE">
      <w:start w:val="1"/>
      <w:numFmt w:val="decimal"/>
      <w:lvlText w:val="%1.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003374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22C84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6AE58C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2A7600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0A3FF0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ECAF22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F863AA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2049C4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565356"/>
    <w:multiLevelType w:val="hybridMultilevel"/>
    <w:tmpl w:val="940CF98E"/>
    <w:lvl w:ilvl="0" w:tplc="4D2CE910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16AEFA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7EF9AA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46BC88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7228CA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4BE0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B0FF2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BCC560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49584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30688"/>
    <w:multiLevelType w:val="hybridMultilevel"/>
    <w:tmpl w:val="9E5E0F50"/>
    <w:lvl w:ilvl="0" w:tplc="C98ED9CA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787D78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1E0F2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B3AF9F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8A6B0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C2BB1A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9C3FE4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9A3E8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168BD2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EE"/>
    <w:rsid w:val="002B0983"/>
    <w:rsid w:val="003C2C5D"/>
    <w:rsid w:val="00433065"/>
    <w:rsid w:val="006F580F"/>
    <w:rsid w:val="007E592C"/>
    <w:rsid w:val="008A443E"/>
    <w:rsid w:val="00D55076"/>
    <w:rsid w:val="00DE78CD"/>
    <w:rsid w:val="00E60D4C"/>
    <w:rsid w:val="00F02EEE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42EA7"/>
  <w15:docId w15:val="{51A7FB10-FB24-4524-958B-D4EF819B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i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9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983"/>
    <w:rPr>
      <w:rFonts w:ascii="Calibri" w:eastAsia="Calibri" w:hAnsi="Calibri" w:cs="Calibri"/>
      <w:i/>
      <w:color w:val="4F81BD"/>
      <w:sz w:val="28"/>
    </w:rPr>
  </w:style>
  <w:style w:type="paragraph" w:styleId="Footer">
    <w:name w:val="footer"/>
    <w:basedOn w:val="Normal"/>
    <w:link w:val="FooterChar"/>
    <w:uiPriority w:val="99"/>
    <w:unhideWhenUsed/>
    <w:rsid w:val="002B0983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i w:val="0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098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PSHE</vt:lpstr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PSHE</dc:title>
  <dc:subject/>
  <dc:creator>Mrs Anderson</dc:creator>
  <cp:keywords/>
  <cp:lastModifiedBy>Head Teacher</cp:lastModifiedBy>
  <cp:revision>2</cp:revision>
  <dcterms:created xsi:type="dcterms:W3CDTF">2021-09-26T17:29:00Z</dcterms:created>
  <dcterms:modified xsi:type="dcterms:W3CDTF">2021-09-26T17:29:00Z</dcterms:modified>
</cp:coreProperties>
</file>